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jc w:val="center"/>
        <w:rPr>
          <w:rtl w:val="0"/>
        </w:rPr>
      </w:pPr>
      <w:r>
        <w:rPr>
          <w:rFonts w:ascii="Trebuchet MS"/>
          <w:rtl w:val="0"/>
          <w:lang w:val="nl-NL"/>
        </w:rPr>
        <w:t>Chapter 10 Quiz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Who regulates the lawyers licensed by the State of Texas?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must an attorney do to practice in Texas?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types of juries does Texas have?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How are individuals charged with a felony?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How many people are on a grand jury?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How many alternates are chosen?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is the key man system?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was a criticism of the key man system?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are the qualifications to serve on a grand jury?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How many jurors must decide to go forward with a trial?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is an indictment?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is another term for an indictment?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is a petit jury?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are the qualifications to serve on a petit jury?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are 3 exemptions?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Define venire.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is included in the list from which jurors are selected?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How many jurors serve in a JP court?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How many jurors serve in a district court?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is voir dire?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How does an attorney challenge a prospective juror?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Under what circumstance may a juror not be eliminated?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Who are the 12 selected in a district court?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 xml:space="preserve">What is meant by the term </w:t>
      </w:r>
      <w:r>
        <w:rPr>
          <w:rFonts w:hAnsi="Trebuchet MS" w:hint="default"/>
          <w:rtl w:val="0"/>
          <w:lang w:val="en-US"/>
        </w:rPr>
        <w:t>“</w:t>
      </w:r>
      <w:r>
        <w:rPr>
          <w:rFonts w:ascii="Trebuchet MS"/>
          <w:rtl w:val="0"/>
          <w:lang w:val="en-US"/>
        </w:rPr>
        <w:t>civil law</w:t>
      </w:r>
      <w:r>
        <w:rPr>
          <w:rFonts w:hAnsi="Trebuchet MS" w:hint="default"/>
          <w:rtl w:val="0"/>
          <w:lang w:val="en-US"/>
        </w:rPr>
        <w:t>”</w:t>
      </w:r>
      <w:r>
        <w:rPr>
          <w:rFonts w:ascii="Trebuchet MS"/>
          <w:rtl w:val="0"/>
          <w:lang w:val="en-US"/>
        </w:rPr>
        <w:t>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are three examples given of civil law?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Define torts.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In what type of disputes do the parties seek money damages or injunctive relief?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Who prosecutes a person in a criminal case?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are the tree types of damages a plaintiff can recover in civil cases?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was the justification for limiting recoveries in tort cases?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is the argument of trial lawyers in response to the restrictions on recoveries?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Who makes the rules of civil procedure for all courts with civil jurisdiction?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How do civil cases normally begin?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is in a petition?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does the citation direct the defendant to do?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 xml:space="preserve">What is </w:t>
      </w:r>
      <w:r>
        <w:rPr>
          <w:rFonts w:hAnsi="Trebuchet MS" w:hint="default"/>
          <w:rtl w:val="0"/>
          <w:lang w:val="en-US"/>
        </w:rPr>
        <w:t>“</w:t>
      </w:r>
      <w:r>
        <w:rPr>
          <w:rFonts w:ascii="Trebuchet MS"/>
          <w:rtl w:val="0"/>
          <w:lang w:val="en-US"/>
        </w:rPr>
        <w:t>pro se</w:t>
      </w:r>
      <w:r>
        <w:rPr>
          <w:rFonts w:hAnsi="Trebuchet MS" w:hint="default"/>
          <w:rtl w:val="0"/>
          <w:lang w:val="en-US"/>
        </w:rPr>
        <w:t>”</w:t>
      </w:r>
      <w:r>
        <w:rPr>
          <w:rFonts w:ascii="Trebuchet MS"/>
          <w:rtl w:val="0"/>
          <w:lang w:val="en-US"/>
        </w:rPr>
        <w:t>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must a vexatious litigant do is placed on the list?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instruments constitute the pleadings in a case?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is discovery, and what does it include?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Over the past years, has the use of a jury increased or decreased?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are trials tried to the judge called?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Define verdict.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Define special issues.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Define judgment.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How do citizens participate in the administration of justice?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Why do the rules and procedures in criminal cases include many more checks on the system than in civil cases?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Who makes the rules of criminal procedure?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topics of U.S. Supreme Court rulings is the Texas Code of Criminal Procedure written to comply with?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After an arrest and before questioning, what must police do?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is a Miranda warning?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happens when a suspect appears before a judicial officer after charges are filed?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is personal recognizance?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are the possibilities that can happen to a person charged with a noncapital offense?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When must a person be provided with the services of an attorney?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How much did the state pay in 2015 for indigent defense?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Who bears the majority of the burden for indigent defense costs?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In what ways do public defenders in Harris County attempt to be seen as a resource for all criminal defense attorneys?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establishes minimum attorney qualifications for the appointment of counsel for indigent defendants charged with capital crimes?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Can a defendant waive a jury trial?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 xml:space="preserve">What is meant by </w:t>
      </w:r>
      <w:r>
        <w:rPr>
          <w:rFonts w:hAnsi="Trebuchet MS" w:hint="default"/>
          <w:rtl w:val="0"/>
          <w:lang w:val="en-US"/>
        </w:rPr>
        <w:t>“</w:t>
      </w:r>
      <w:r>
        <w:rPr>
          <w:rFonts w:ascii="Trebuchet MS"/>
          <w:rtl w:val="0"/>
          <w:lang w:val="en-US"/>
        </w:rPr>
        <w:t>plea bargain</w:t>
      </w:r>
      <w:r>
        <w:rPr>
          <w:rFonts w:hAnsi="Trebuchet MS" w:hint="default"/>
          <w:rtl w:val="0"/>
          <w:lang w:val="en-US"/>
        </w:rPr>
        <w:t>”</w:t>
      </w:r>
      <w:r>
        <w:rPr>
          <w:rFonts w:ascii="Trebuchet MS"/>
          <w:rtl w:val="0"/>
          <w:lang w:val="en-US"/>
        </w:rPr>
        <w:t>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In order for a jury to return a guilty verdict, how many jurors must agree?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What is the document the prosecution reads for a misdemeanor, and what does he/she read for a felony to inform the jury of the basic allegations of the state</w:t>
      </w:r>
      <w:r>
        <w:rPr>
          <w:rFonts w:hAnsi="Trebuchet MS" w:hint="default"/>
          <w:rtl w:val="0"/>
          <w:lang w:val="en-US"/>
        </w:rPr>
        <w:t>’</w:t>
      </w:r>
      <w:r>
        <w:rPr>
          <w:rFonts w:ascii="Trebuchet MS"/>
          <w:rtl w:val="0"/>
          <w:lang w:val="en-US"/>
        </w:rPr>
        <w:t>s case? (2 answers)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 xml:space="preserve">What is meant by, </w:t>
      </w:r>
      <w:r>
        <w:rPr>
          <w:rFonts w:hAnsi="Trebuchet MS" w:hint="default"/>
          <w:rtl w:val="0"/>
          <w:lang w:val="en-US"/>
        </w:rPr>
        <w:t>“</w:t>
      </w:r>
      <w:r>
        <w:rPr>
          <w:rFonts w:ascii="Trebuchet MS"/>
          <w:rtl w:val="0"/>
          <w:lang w:val="en-US"/>
        </w:rPr>
        <w:t>the judge charges the jury</w:t>
      </w:r>
      <w:r>
        <w:rPr>
          <w:rFonts w:hAnsi="Trebuchet MS" w:hint="default"/>
          <w:rtl w:val="0"/>
          <w:lang w:val="en-US"/>
        </w:rPr>
        <w:t>”</w:t>
      </w:r>
      <w:r>
        <w:rPr>
          <w:rFonts w:ascii="Trebuchet MS"/>
          <w:rtl w:val="0"/>
          <w:lang w:val="en-US"/>
        </w:rPr>
        <w:t>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 xml:space="preserve">What is meant by a </w:t>
      </w:r>
      <w:r>
        <w:rPr>
          <w:rFonts w:hAnsi="Trebuchet MS" w:hint="default"/>
          <w:rtl w:val="0"/>
          <w:lang w:val="en-US"/>
        </w:rPr>
        <w:t>“</w:t>
      </w:r>
      <w:r>
        <w:rPr>
          <w:rFonts w:ascii="Trebuchet MS"/>
          <w:rtl w:val="0"/>
          <w:lang w:val="en-US"/>
        </w:rPr>
        <w:t>hung jury</w:t>
      </w:r>
      <w:r>
        <w:rPr>
          <w:rFonts w:hAnsi="Trebuchet MS" w:hint="default"/>
          <w:rtl w:val="0"/>
          <w:lang w:val="en-US"/>
        </w:rPr>
        <w:t>”</w:t>
      </w:r>
      <w:r>
        <w:rPr>
          <w:rFonts w:ascii="Trebuchet MS"/>
          <w:rtl w:val="0"/>
          <w:lang w:val="en-US"/>
        </w:rPr>
        <w:t>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Does the judge have the option to disregard a verdict given by a jury?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In a jury trial, who can determine the sentence?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In what situation must the jury decide the sentence?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On what grounds may a convicted defendant appeal?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Where are appeals heard?</w:t>
      </w:r>
    </w:p>
    <w:p>
      <w:pPr>
        <w:pStyle w:val="List Paragraph"/>
        <w:numPr>
          <w:ilvl w:val="0"/>
          <w:numId w:val="3"/>
        </w:numPr>
        <w:tabs>
          <w:tab w:val="num" w:pos="720"/>
          <w:tab w:val="clear" w:pos="0"/>
        </w:tabs>
        <w:ind w:left="72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Where are death penalty appeals heard?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decimal"/>
      <w:suff w:val="tab"/>
      <w:lvlText w:val="%1."/>
      <w:lvlJc w:val="left"/>
      <w:pPr/>
      <w:rPr>
        <w:position w:val="0"/>
        <w:rtl w:val="0"/>
      </w:rPr>
    </w:lvl>
    <w:lvl w:ilvl="1">
      <w:start w:val="1"/>
      <w:numFmt w:val="lowerLetter"/>
      <w:suff w:val="tab"/>
      <w:lvlText w:val="%2."/>
      <w:lvlJc w:val="left"/>
      <w:pPr/>
      <w:rPr>
        <w:position w:val="0"/>
        <w:rtl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  <w:rtl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  <w:rtl w:val="0"/>
      </w:rPr>
    </w:lvl>
    <w:lvl w:ilvl="4">
      <w:start w:val="1"/>
      <w:numFmt w:val="lowerLetter"/>
      <w:suff w:val="tab"/>
      <w:lvlText w:val="%5."/>
      <w:lvlJc w:val="left"/>
      <w:pPr/>
      <w:rPr>
        <w:position w:val="0"/>
        <w:rtl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  <w:rtl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  <w:rtl w:val="0"/>
      </w:rPr>
    </w:lvl>
    <w:lvl w:ilvl="7">
      <w:start w:val="1"/>
      <w:numFmt w:val="lowerLetter"/>
      <w:suff w:val="tab"/>
      <w:lvlText w:val="%8."/>
      <w:lvlJc w:val="left"/>
      <w:pPr/>
      <w:rPr>
        <w:position w:val="0"/>
        <w:rtl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  <w:rtl w:val="0"/>
      </w:rPr>
    </w:lvl>
  </w:abstractNum>
  <w:abstractNum w:abstractNumId="1">
    <w:multiLevelType w:val="multilevel"/>
    <w:lvl w:ilvl="0">
      <w:start w:val="1"/>
      <w:numFmt w:val="decimal"/>
      <w:suff w:val="tab"/>
      <w:lvlText w:val="%1."/>
      <w:lvlJc w:val="left"/>
      <w:pPr/>
      <w:rPr>
        <w:position w:val="0"/>
      </w:rPr>
    </w:lvl>
    <w:lvl w:ilvl="1">
      <w:start w:val="1"/>
      <w:numFmt w:val="lowerLetter"/>
      <w:suff w:val="tab"/>
      <w:lvlText w:val="%2."/>
      <w:lvlJc w:val="left"/>
      <w:pPr/>
      <w:rPr>
        <w:position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</w:rPr>
    </w:lvl>
    <w:lvl w:ilvl="4">
      <w:start w:val="1"/>
      <w:numFmt w:val="lowerLetter"/>
      <w:suff w:val="tab"/>
      <w:lvlText w:val="%5."/>
      <w:lvlJc w:val="left"/>
      <w:pPr/>
      <w:rPr>
        <w:position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</w:rPr>
    </w:lvl>
    <w:lvl w:ilvl="7">
      <w:start w:val="1"/>
      <w:numFmt w:val="lowerLetter"/>
      <w:suff w:val="tab"/>
      <w:lvlText w:val="%8."/>
      <w:lvlJc w:val="left"/>
      <w:pPr/>
      <w:rPr>
        <w:position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</w:rPr>
    </w:lvl>
  </w:abstractNum>
  <w:abstractNum w:abstractNumId="2">
    <w:multiLevelType w:val="multilevel"/>
    <w:styleLink w:val="List 0"/>
    <w:lvl w:ilvl="0">
      <w:start w:val="1"/>
      <w:numFmt w:val="decimal"/>
      <w:suff w:val="tab"/>
      <w:lvlText w:val="%1."/>
      <w:lvlJc w:val="left"/>
      <w:pPr/>
      <w:rPr>
        <w:position w:val="0"/>
        <w:rtl w:val="0"/>
      </w:rPr>
    </w:lvl>
    <w:lvl w:ilvl="1">
      <w:start w:val="1"/>
      <w:numFmt w:val="lowerLetter"/>
      <w:suff w:val="tab"/>
      <w:lvlText w:val="%2."/>
      <w:lvlJc w:val="left"/>
      <w:pPr/>
      <w:rPr>
        <w:position w:val="0"/>
        <w:rtl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  <w:rtl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  <w:rtl w:val="0"/>
      </w:rPr>
    </w:lvl>
    <w:lvl w:ilvl="4">
      <w:start w:val="1"/>
      <w:numFmt w:val="lowerLetter"/>
      <w:suff w:val="tab"/>
      <w:lvlText w:val="%5."/>
      <w:lvlJc w:val="left"/>
      <w:pPr/>
      <w:rPr>
        <w:position w:val="0"/>
        <w:rtl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  <w:rtl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  <w:rtl w:val="0"/>
      </w:rPr>
    </w:lvl>
    <w:lvl w:ilvl="7">
      <w:start w:val="1"/>
      <w:numFmt w:val="lowerLetter"/>
      <w:suff w:val="tab"/>
      <w:lvlText w:val="%8."/>
      <w:lvlJc w:val="left"/>
      <w:pPr/>
      <w:rPr>
        <w:position w:val="0"/>
        <w:rtl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  <w:rtl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nl-NL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List 0">
    <w:name w:val="List 0"/>
    <w:basedOn w:val="Imported Style 1"/>
    <w:next w:val="List 0"/>
    <w:pPr>
      <w:numPr>
        <w:numId w:val="1"/>
      </w:numPr>
    </w:pPr>
  </w:style>
  <w:style w:type="numbering" w:styleId="Imported Style 1">
    <w:name w:val="Imported Style 1"/>
    <w:next w:val="Imported Style 1"/>
    <w:pPr>
      <w:numPr>
        <w:numId w:val="2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